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160" w:type="dxa"/>
        <w:tblInd w:w="-1281" w:type="dxa"/>
        <w:tblLook w:val="04A0" w:firstRow="1" w:lastRow="0" w:firstColumn="1" w:lastColumn="0" w:noHBand="0" w:noVBand="1"/>
      </w:tblPr>
      <w:tblGrid>
        <w:gridCol w:w="1702"/>
        <w:gridCol w:w="2971"/>
        <w:gridCol w:w="2385"/>
        <w:gridCol w:w="2293"/>
        <w:gridCol w:w="2130"/>
        <w:gridCol w:w="2212"/>
        <w:gridCol w:w="2467"/>
      </w:tblGrid>
      <w:tr w:rsidR="00F65349" w:rsidRPr="002F4B88" w14:paraId="56BC7DFF" w14:textId="77777777" w:rsidTr="00EF63D4">
        <w:trPr>
          <w:trHeight w:val="454"/>
        </w:trPr>
        <w:tc>
          <w:tcPr>
            <w:tcW w:w="1702" w:type="dxa"/>
            <w:shd w:val="clear" w:color="auto" w:fill="E7E6E6" w:themeFill="background2"/>
          </w:tcPr>
          <w:p w14:paraId="2F40DD95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F57BB3">
              <w:rPr>
                <w:rFonts w:cstheme="minorHAnsi"/>
                <w:b/>
                <w:bCs/>
                <w:sz w:val="20"/>
                <w:szCs w:val="20"/>
                <w:u w:val="single"/>
              </w:rPr>
              <w:t xml:space="preserve">Subject </w:t>
            </w:r>
          </w:p>
        </w:tc>
        <w:tc>
          <w:tcPr>
            <w:tcW w:w="2971" w:type="dxa"/>
            <w:shd w:val="clear" w:color="auto" w:fill="E7E6E6" w:themeFill="background2"/>
          </w:tcPr>
          <w:p w14:paraId="66816356" w14:textId="77777777" w:rsidR="00F65349" w:rsidRPr="002F4B88" w:rsidRDefault="00F65349" w:rsidP="00467BDE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2F4B88">
              <w:rPr>
                <w:rFonts w:cstheme="minorHAnsi"/>
                <w:sz w:val="20"/>
                <w:szCs w:val="20"/>
                <w:u w:val="single"/>
              </w:rPr>
              <w:t>Autumn 1</w:t>
            </w:r>
          </w:p>
        </w:tc>
        <w:tc>
          <w:tcPr>
            <w:tcW w:w="2385" w:type="dxa"/>
            <w:shd w:val="clear" w:color="auto" w:fill="E7E6E6" w:themeFill="background2"/>
          </w:tcPr>
          <w:p w14:paraId="0CCCBBA7" w14:textId="77777777" w:rsidR="00F65349" w:rsidRPr="002F4B88" w:rsidRDefault="00F65349" w:rsidP="00467BDE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2F4B88">
              <w:rPr>
                <w:rFonts w:cstheme="minorHAnsi"/>
                <w:sz w:val="20"/>
                <w:szCs w:val="20"/>
                <w:u w:val="single"/>
              </w:rPr>
              <w:t>Autumn 2</w:t>
            </w:r>
          </w:p>
        </w:tc>
        <w:tc>
          <w:tcPr>
            <w:tcW w:w="2293" w:type="dxa"/>
            <w:shd w:val="clear" w:color="auto" w:fill="E7E6E6" w:themeFill="background2"/>
          </w:tcPr>
          <w:p w14:paraId="2547AE3E" w14:textId="77777777" w:rsidR="00F65349" w:rsidRPr="002F4B88" w:rsidRDefault="00F65349" w:rsidP="00467BDE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2F4B88">
              <w:rPr>
                <w:rFonts w:cstheme="minorHAnsi"/>
                <w:sz w:val="20"/>
                <w:szCs w:val="20"/>
                <w:u w:val="single"/>
              </w:rPr>
              <w:t>Spring 1</w:t>
            </w:r>
          </w:p>
        </w:tc>
        <w:tc>
          <w:tcPr>
            <w:tcW w:w="2130" w:type="dxa"/>
            <w:shd w:val="clear" w:color="auto" w:fill="E7E6E6" w:themeFill="background2"/>
          </w:tcPr>
          <w:p w14:paraId="49F43952" w14:textId="77777777" w:rsidR="00F65349" w:rsidRPr="002F4B88" w:rsidRDefault="00F65349" w:rsidP="00467BDE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2F4B88">
              <w:rPr>
                <w:rFonts w:cstheme="minorHAnsi"/>
                <w:sz w:val="20"/>
                <w:szCs w:val="20"/>
                <w:u w:val="single"/>
              </w:rPr>
              <w:t>Spring 2</w:t>
            </w:r>
          </w:p>
        </w:tc>
        <w:tc>
          <w:tcPr>
            <w:tcW w:w="2212" w:type="dxa"/>
            <w:shd w:val="clear" w:color="auto" w:fill="E7E6E6" w:themeFill="background2"/>
          </w:tcPr>
          <w:p w14:paraId="3947CC7E" w14:textId="77777777" w:rsidR="00F65349" w:rsidRPr="002F4B88" w:rsidRDefault="00F65349" w:rsidP="00467BDE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2F4B88">
              <w:rPr>
                <w:rFonts w:cstheme="minorHAnsi"/>
                <w:sz w:val="20"/>
                <w:szCs w:val="20"/>
                <w:u w:val="single"/>
              </w:rPr>
              <w:t>Summer 1</w:t>
            </w:r>
          </w:p>
        </w:tc>
        <w:tc>
          <w:tcPr>
            <w:tcW w:w="2467" w:type="dxa"/>
            <w:shd w:val="clear" w:color="auto" w:fill="E7E6E6" w:themeFill="background2"/>
          </w:tcPr>
          <w:p w14:paraId="127CBF1D" w14:textId="77777777" w:rsidR="00F65349" w:rsidRPr="002F4B88" w:rsidRDefault="00F65349" w:rsidP="00467BDE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2F4B88">
              <w:rPr>
                <w:rFonts w:cstheme="minorHAnsi"/>
                <w:sz w:val="20"/>
                <w:szCs w:val="20"/>
                <w:u w:val="single"/>
              </w:rPr>
              <w:t>Summer 2</w:t>
            </w:r>
          </w:p>
        </w:tc>
      </w:tr>
      <w:tr w:rsidR="00F65349" w:rsidRPr="00F57BB3" w14:paraId="7921F527" w14:textId="77777777" w:rsidTr="00EF63D4">
        <w:trPr>
          <w:trHeight w:val="454"/>
        </w:trPr>
        <w:tc>
          <w:tcPr>
            <w:tcW w:w="1702" w:type="dxa"/>
            <w:shd w:val="clear" w:color="auto" w:fill="E7E6E6" w:themeFill="background2"/>
          </w:tcPr>
          <w:p w14:paraId="183A7DE6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2971" w:type="dxa"/>
          </w:tcPr>
          <w:p w14:paraId="16FCA75D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 xml:space="preserve">Charles Darwin and the HMS Beagle </w:t>
            </w:r>
          </w:p>
        </w:tc>
        <w:tc>
          <w:tcPr>
            <w:tcW w:w="2385" w:type="dxa"/>
          </w:tcPr>
          <w:p w14:paraId="75AD6736" w14:textId="26BB9149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93" w:type="dxa"/>
          </w:tcPr>
          <w:p w14:paraId="185D66F3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World War II</w:t>
            </w:r>
          </w:p>
        </w:tc>
        <w:tc>
          <w:tcPr>
            <w:tcW w:w="2130" w:type="dxa"/>
          </w:tcPr>
          <w:p w14:paraId="52433425" w14:textId="04C172B8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12" w:type="dxa"/>
          </w:tcPr>
          <w:p w14:paraId="77344E4C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The Civil Rights Movement</w:t>
            </w:r>
          </w:p>
        </w:tc>
        <w:tc>
          <w:tcPr>
            <w:tcW w:w="2467" w:type="dxa"/>
          </w:tcPr>
          <w:p w14:paraId="2CACB82A" w14:textId="0C5A9E1E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F65349" w:rsidRPr="00F57BB3" w14:paraId="3F806A51" w14:textId="77777777" w:rsidTr="00EF63D4">
        <w:trPr>
          <w:trHeight w:val="918"/>
        </w:trPr>
        <w:tc>
          <w:tcPr>
            <w:tcW w:w="1702" w:type="dxa"/>
            <w:shd w:val="clear" w:color="auto" w:fill="E7E6E6" w:themeFill="background2"/>
          </w:tcPr>
          <w:p w14:paraId="26C6C777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  <w:highlight w:val="lightGray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English</w:t>
            </w:r>
          </w:p>
          <w:p w14:paraId="32DEE218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  <w:highlight w:val="lightGray"/>
              </w:rPr>
            </w:pPr>
          </w:p>
          <w:p w14:paraId="2B947F99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  <w:highlight w:val="lightGray"/>
              </w:rPr>
            </w:pPr>
          </w:p>
        </w:tc>
        <w:tc>
          <w:tcPr>
            <w:tcW w:w="2971" w:type="dxa"/>
          </w:tcPr>
          <w:p w14:paraId="7AEFD1FE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-Kensuke’s Kingdom</w:t>
            </w:r>
          </w:p>
          <w:p w14:paraId="5D57ED11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-On Origin of the Species</w:t>
            </w:r>
          </w:p>
        </w:tc>
        <w:tc>
          <w:tcPr>
            <w:tcW w:w="2385" w:type="dxa"/>
          </w:tcPr>
          <w:p w14:paraId="112E7F51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-Paperman</w:t>
            </w:r>
          </w:p>
          <w:p w14:paraId="3FD70D9C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-The Highwayman</w:t>
            </w:r>
          </w:p>
          <w:p w14:paraId="3831E294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-A Christmas Carol</w:t>
            </w:r>
          </w:p>
        </w:tc>
        <w:tc>
          <w:tcPr>
            <w:tcW w:w="2293" w:type="dxa"/>
          </w:tcPr>
          <w:p w14:paraId="6CCE177D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-A factual tour of the respiratory system</w:t>
            </w:r>
          </w:p>
          <w:p w14:paraId="3967FA71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-Letters from the Lighthouse</w:t>
            </w:r>
          </w:p>
        </w:tc>
        <w:tc>
          <w:tcPr>
            <w:tcW w:w="2130" w:type="dxa"/>
          </w:tcPr>
          <w:p w14:paraId="64FF8768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-The Piano</w:t>
            </w:r>
          </w:p>
          <w:p w14:paraId="39FA9020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-The Man who walked between the Towers</w:t>
            </w:r>
          </w:p>
        </w:tc>
        <w:tc>
          <w:tcPr>
            <w:tcW w:w="2212" w:type="dxa"/>
          </w:tcPr>
          <w:p w14:paraId="5C77F251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-Alma</w:t>
            </w:r>
          </w:p>
          <w:p w14:paraId="0097ED57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-Setting description</w:t>
            </w:r>
          </w:p>
          <w:p w14:paraId="5F78C2E6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-Character description</w:t>
            </w:r>
          </w:p>
        </w:tc>
        <w:tc>
          <w:tcPr>
            <w:tcW w:w="2467" w:type="dxa"/>
          </w:tcPr>
          <w:p w14:paraId="36D9D669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-Varmints</w:t>
            </w:r>
          </w:p>
          <w:p w14:paraId="5E034BD1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-The life of Rosa Parks</w:t>
            </w:r>
          </w:p>
        </w:tc>
      </w:tr>
      <w:tr w:rsidR="00F65349" w:rsidRPr="00F57BB3" w14:paraId="2820ACA2" w14:textId="77777777" w:rsidTr="00F57BB3">
        <w:trPr>
          <w:trHeight w:val="1376"/>
        </w:trPr>
        <w:tc>
          <w:tcPr>
            <w:tcW w:w="1702" w:type="dxa"/>
            <w:shd w:val="clear" w:color="auto" w:fill="E7E6E6" w:themeFill="background2"/>
          </w:tcPr>
          <w:p w14:paraId="3C7B73A7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Maths</w:t>
            </w:r>
          </w:p>
        </w:tc>
        <w:tc>
          <w:tcPr>
            <w:tcW w:w="2971" w:type="dxa"/>
          </w:tcPr>
          <w:p w14:paraId="6710996B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-Calculating using knowledge of structures.</w:t>
            </w:r>
          </w:p>
          <w:p w14:paraId="02DA9037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-Multiples of 1,000</w:t>
            </w:r>
          </w:p>
        </w:tc>
        <w:tc>
          <w:tcPr>
            <w:tcW w:w="2385" w:type="dxa"/>
          </w:tcPr>
          <w:p w14:paraId="15DB4881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-Numbers up to 10,000,000</w:t>
            </w:r>
          </w:p>
          <w:p w14:paraId="18792B06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-Draw, compose and decompose shapes</w:t>
            </w:r>
          </w:p>
        </w:tc>
        <w:tc>
          <w:tcPr>
            <w:tcW w:w="2293" w:type="dxa"/>
          </w:tcPr>
          <w:p w14:paraId="7B744B76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-Multiplication and division</w:t>
            </w:r>
          </w:p>
          <w:p w14:paraId="377FD63E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-Area, perimeter, position and direction.</w:t>
            </w:r>
          </w:p>
        </w:tc>
        <w:tc>
          <w:tcPr>
            <w:tcW w:w="2130" w:type="dxa"/>
          </w:tcPr>
          <w:p w14:paraId="3E4AE369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-Fraction and percentages</w:t>
            </w:r>
          </w:p>
          <w:p w14:paraId="5A0319A5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-Statistics</w:t>
            </w:r>
          </w:p>
        </w:tc>
        <w:tc>
          <w:tcPr>
            <w:tcW w:w="2212" w:type="dxa"/>
          </w:tcPr>
          <w:p w14:paraId="43FBBB5D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-KS2 Tests</w:t>
            </w:r>
          </w:p>
          <w:p w14:paraId="2B4FB242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-Ratio and proportion</w:t>
            </w:r>
          </w:p>
          <w:p w14:paraId="2B764ECB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467" w:type="dxa"/>
          </w:tcPr>
          <w:p w14:paraId="74B979CA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-Calculating using knowledge of structures</w:t>
            </w:r>
          </w:p>
          <w:p w14:paraId="0A82357E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-Solving problems with two unknowns</w:t>
            </w:r>
          </w:p>
          <w:p w14:paraId="404AE709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-Order of operations</w:t>
            </w:r>
          </w:p>
          <w:p w14:paraId="148E09F5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 xml:space="preserve">-Mean average </w:t>
            </w:r>
          </w:p>
        </w:tc>
      </w:tr>
      <w:tr w:rsidR="00F65349" w:rsidRPr="00F57BB3" w14:paraId="010468FF" w14:textId="77777777" w:rsidTr="00EF63D4">
        <w:trPr>
          <w:trHeight w:val="586"/>
        </w:trPr>
        <w:tc>
          <w:tcPr>
            <w:tcW w:w="1702" w:type="dxa"/>
            <w:shd w:val="clear" w:color="auto" w:fill="E7E6E6" w:themeFill="background2"/>
          </w:tcPr>
          <w:p w14:paraId="088B9846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  <w:highlight w:val="lightGray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Science</w:t>
            </w:r>
          </w:p>
        </w:tc>
        <w:tc>
          <w:tcPr>
            <w:tcW w:w="2971" w:type="dxa"/>
          </w:tcPr>
          <w:p w14:paraId="6E5D6B9A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Evolution and inheritance</w:t>
            </w:r>
          </w:p>
        </w:tc>
        <w:tc>
          <w:tcPr>
            <w:tcW w:w="2385" w:type="dxa"/>
          </w:tcPr>
          <w:p w14:paraId="10F5D94D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 xml:space="preserve">Animals including Humans </w:t>
            </w:r>
          </w:p>
        </w:tc>
        <w:tc>
          <w:tcPr>
            <w:tcW w:w="2293" w:type="dxa"/>
          </w:tcPr>
          <w:p w14:paraId="429E173E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Electricity</w:t>
            </w:r>
          </w:p>
          <w:p w14:paraId="45EE8F2C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130" w:type="dxa"/>
          </w:tcPr>
          <w:p w14:paraId="6BF7692B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 xml:space="preserve">Consolidation </w:t>
            </w:r>
          </w:p>
          <w:p w14:paraId="0D8A7CD4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SATs Term</w:t>
            </w:r>
          </w:p>
        </w:tc>
        <w:tc>
          <w:tcPr>
            <w:tcW w:w="2212" w:type="dxa"/>
          </w:tcPr>
          <w:p w14:paraId="14E37B34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Light</w:t>
            </w:r>
          </w:p>
          <w:p w14:paraId="75FA377B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467" w:type="dxa"/>
          </w:tcPr>
          <w:p w14:paraId="1B2F4F5D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Living things and their habitat</w:t>
            </w:r>
          </w:p>
        </w:tc>
      </w:tr>
      <w:tr w:rsidR="00F65349" w:rsidRPr="00F57BB3" w14:paraId="7F15AD80" w14:textId="77777777" w:rsidTr="00EF63D4">
        <w:trPr>
          <w:trHeight w:val="454"/>
        </w:trPr>
        <w:tc>
          <w:tcPr>
            <w:tcW w:w="1702" w:type="dxa"/>
            <w:shd w:val="clear" w:color="auto" w:fill="E7E6E6" w:themeFill="background2"/>
          </w:tcPr>
          <w:p w14:paraId="213CB9AF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  <w:highlight w:val="lightGray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History</w:t>
            </w:r>
          </w:p>
        </w:tc>
        <w:tc>
          <w:tcPr>
            <w:tcW w:w="2971" w:type="dxa"/>
          </w:tcPr>
          <w:p w14:paraId="31AC2726" w14:textId="4BE2D10D" w:rsidR="00F65349" w:rsidRPr="00F57BB3" w:rsidRDefault="00E07948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Charles Darwin/HMS Beagle</w:t>
            </w:r>
          </w:p>
        </w:tc>
        <w:tc>
          <w:tcPr>
            <w:tcW w:w="2385" w:type="dxa"/>
          </w:tcPr>
          <w:p w14:paraId="3466A11A" w14:textId="577AC699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93" w:type="dxa"/>
          </w:tcPr>
          <w:p w14:paraId="603F3ECB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World War II</w:t>
            </w:r>
          </w:p>
          <w:p w14:paraId="7558D9DB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130" w:type="dxa"/>
          </w:tcPr>
          <w:p w14:paraId="6CAAA27D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12" w:type="dxa"/>
          </w:tcPr>
          <w:p w14:paraId="69288008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The Civil Rights Movement</w:t>
            </w:r>
          </w:p>
        </w:tc>
        <w:tc>
          <w:tcPr>
            <w:tcW w:w="2467" w:type="dxa"/>
          </w:tcPr>
          <w:p w14:paraId="51C49F07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F65349" w:rsidRPr="00F57BB3" w14:paraId="643F442B" w14:textId="77777777" w:rsidTr="00EF63D4">
        <w:trPr>
          <w:trHeight w:val="560"/>
        </w:trPr>
        <w:tc>
          <w:tcPr>
            <w:tcW w:w="1702" w:type="dxa"/>
            <w:shd w:val="clear" w:color="auto" w:fill="E7E6E6" w:themeFill="background2"/>
          </w:tcPr>
          <w:p w14:paraId="7DADFF28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Geography</w:t>
            </w:r>
          </w:p>
        </w:tc>
        <w:tc>
          <w:tcPr>
            <w:tcW w:w="2971" w:type="dxa"/>
          </w:tcPr>
          <w:p w14:paraId="1722A4E2" w14:textId="0E413506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385" w:type="dxa"/>
          </w:tcPr>
          <w:p w14:paraId="271C359D" w14:textId="2B320787" w:rsidR="00F65349" w:rsidRPr="00F57BB3" w:rsidRDefault="00E07948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color w:val="000000"/>
                <w:sz w:val="19"/>
                <w:szCs w:val="19"/>
              </w:rPr>
              <w:t>Earthquakes: how do they change the world?</w:t>
            </w:r>
          </w:p>
        </w:tc>
        <w:tc>
          <w:tcPr>
            <w:tcW w:w="2293" w:type="dxa"/>
          </w:tcPr>
          <w:p w14:paraId="004194C4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130" w:type="dxa"/>
          </w:tcPr>
          <w:p w14:paraId="2D3FD0E8" w14:textId="77777777" w:rsidR="00E07948" w:rsidRPr="00F57BB3" w:rsidRDefault="00E07948" w:rsidP="00E07948">
            <w:pPr>
              <w:rPr>
                <w:rFonts w:cstheme="minorHAnsi"/>
                <w:color w:val="000000"/>
                <w:sz w:val="19"/>
                <w:szCs w:val="19"/>
              </w:rPr>
            </w:pPr>
            <w:r w:rsidRPr="00F57BB3">
              <w:rPr>
                <w:rFonts w:cstheme="minorHAnsi"/>
                <w:color w:val="000000"/>
                <w:sz w:val="19"/>
                <w:szCs w:val="19"/>
              </w:rPr>
              <w:t>Global trade: how do we get our stuff?</w:t>
            </w:r>
          </w:p>
          <w:p w14:paraId="6EF4D6AD" w14:textId="4EE2C386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12" w:type="dxa"/>
          </w:tcPr>
          <w:p w14:paraId="41DCA2E2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467" w:type="dxa"/>
          </w:tcPr>
          <w:p w14:paraId="48619FE1" w14:textId="0F08BBDC" w:rsidR="00F65349" w:rsidRPr="00F57BB3" w:rsidRDefault="00E07948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color w:val="000000"/>
                <w:sz w:val="19"/>
                <w:szCs w:val="19"/>
              </w:rPr>
              <w:t>Around the world in 80 days: what have we learnt about our world?</w:t>
            </w:r>
          </w:p>
        </w:tc>
      </w:tr>
      <w:tr w:rsidR="00F65349" w:rsidRPr="00F57BB3" w14:paraId="5C029779" w14:textId="77777777" w:rsidTr="00EF63D4">
        <w:trPr>
          <w:trHeight w:val="426"/>
        </w:trPr>
        <w:tc>
          <w:tcPr>
            <w:tcW w:w="1702" w:type="dxa"/>
            <w:shd w:val="clear" w:color="auto" w:fill="E7E6E6" w:themeFill="background2"/>
          </w:tcPr>
          <w:p w14:paraId="6A26FFC2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Art</w:t>
            </w:r>
          </w:p>
        </w:tc>
        <w:tc>
          <w:tcPr>
            <w:tcW w:w="2971" w:type="dxa"/>
          </w:tcPr>
          <w:p w14:paraId="1930E616" w14:textId="3A864F3F" w:rsidR="00F65349" w:rsidRPr="00F57BB3" w:rsidRDefault="00F65349" w:rsidP="00467BDE">
            <w:pPr>
              <w:rPr>
                <w:rFonts w:cstheme="minorHAnsi"/>
                <w:noProof/>
                <w:sz w:val="19"/>
                <w:szCs w:val="19"/>
                <w:lang w:eastAsia="en-GB"/>
              </w:rPr>
            </w:pPr>
          </w:p>
        </w:tc>
        <w:tc>
          <w:tcPr>
            <w:tcW w:w="2385" w:type="dxa"/>
          </w:tcPr>
          <w:p w14:paraId="03F7A9CB" w14:textId="3DA9EA17" w:rsidR="00F65349" w:rsidRPr="00F57BB3" w:rsidRDefault="00EC7854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noProof/>
                <w:sz w:val="19"/>
                <w:szCs w:val="19"/>
                <w:lang w:eastAsia="en-GB"/>
              </w:rPr>
              <w:t>Famous artist - Turner – famous seascapes</w:t>
            </w:r>
          </w:p>
        </w:tc>
        <w:tc>
          <w:tcPr>
            <w:tcW w:w="2293" w:type="dxa"/>
          </w:tcPr>
          <w:p w14:paraId="4F399561" w14:textId="77777777" w:rsidR="00F65349" w:rsidRPr="00F57BB3" w:rsidRDefault="00F65349" w:rsidP="00467BDE">
            <w:pPr>
              <w:rPr>
                <w:rFonts w:cstheme="minorHAnsi"/>
                <w:noProof/>
                <w:sz w:val="19"/>
                <w:szCs w:val="19"/>
                <w:u w:val="single"/>
                <w:lang w:eastAsia="en-GB"/>
              </w:rPr>
            </w:pPr>
          </w:p>
        </w:tc>
        <w:tc>
          <w:tcPr>
            <w:tcW w:w="2130" w:type="dxa"/>
          </w:tcPr>
          <w:p w14:paraId="6F2492C3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Famous artist – Banksy</w:t>
            </w:r>
          </w:p>
        </w:tc>
        <w:tc>
          <w:tcPr>
            <w:tcW w:w="2212" w:type="dxa"/>
          </w:tcPr>
          <w:p w14:paraId="691F2B96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467" w:type="dxa"/>
          </w:tcPr>
          <w:p w14:paraId="6BD8174B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F65349" w:rsidRPr="00F57BB3" w14:paraId="021658A4" w14:textId="77777777" w:rsidTr="00EF63D4">
        <w:trPr>
          <w:trHeight w:val="383"/>
        </w:trPr>
        <w:tc>
          <w:tcPr>
            <w:tcW w:w="1702" w:type="dxa"/>
            <w:shd w:val="clear" w:color="auto" w:fill="E7E6E6" w:themeFill="background2"/>
          </w:tcPr>
          <w:p w14:paraId="6A79E747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  <w:highlight w:val="lightGray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Design and Technology</w:t>
            </w:r>
          </w:p>
        </w:tc>
        <w:tc>
          <w:tcPr>
            <w:tcW w:w="2971" w:type="dxa"/>
          </w:tcPr>
          <w:p w14:paraId="6146356A" w14:textId="77777777" w:rsidR="00EC7854" w:rsidRPr="00F57BB3" w:rsidRDefault="00EC7854" w:rsidP="00EC7854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Textiles</w:t>
            </w:r>
          </w:p>
          <w:p w14:paraId="61AA8554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385" w:type="dxa"/>
          </w:tcPr>
          <w:p w14:paraId="65C9CEFD" w14:textId="6D518063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  <w:p w14:paraId="0A16BA32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93" w:type="dxa"/>
          </w:tcPr>
          <w:p w14:paraId="24F1D46D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Structure and Mechanism</w:t>
            </w:r>
          </w:p>
        </w:tc>
        <w:tc>
          <w:tcPr>
            <w:tcW w:w="2130" w:type="dxa"/>
          </w:tcPr>
          <w:p w14:paraId="6C6F1F47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 xml:space="preserve"> </w:t>
            </w:r>
          </w:p>
        </w:tc>
        <w:tc>
          <w:tcPr>
            <w:tcW w:w="2212" w:type="dxa"/>
          </w:tcPr>
          <w:p w14:paraId="7E0FE425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467" w:type="dxa"/>
          </w:tcPr>
          <w:p w14:paraId="42B05B4C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Food Technology</w:t>
            </w:r>
          </w:p>
          <w:p w14:paraId="02AB5631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F65349" w:rsidRPr="00F57BB3" w14:paraId="422F0A42" w14:textId="77777777" w:rsidTr="00EF63D4">
        <w:trPr>
          <w:trHeight w:val="1014"/>
        </w:trPr>
        <w:tc>
          <w:tcPr>
            <w:tcW w:w="1702" w:type="dxa"/>
            <w:shd w:val="clear" w:color="auto" w:fill="E7E6E6" w:themeFill="background2"/>
          </w:tcPr>
          <w:p w14:paraId="2E533FF5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Languages</w:t>
            </w:r>
          </w:p>
        </w:tc>
        <w:tc>
          <w:tcPr>
            <w:tcW w:w="5356" w:type="dxa"/>
            <w:gridSpan w:val="2"/>
          </w:tcPr>
          <w:p w14:paraId="4AC96334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My Class</w:t>
            </w:r>
          </w:p>
          <w:p w14:paraId="2AEFA5D9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days and months</w:t>
            </w:r>
          </w:p>
          <w:p w14:paraId="46BA3525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birthdays</w:t>
            </w:r>
          </w:p>
          <w:p w14:paraId="7095B8EF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classroom objects</w:t>
            </w:r>
          </w:p>
        </w:tc>
        <w:tc>
          <w:tcPr>
            <w:tcW w:w="4423" w:type="dxa"/>
            <w:gridSpan w:val="2"/>
          </w:tcPr>
          <w:p w14:paraId="3AE4A9A0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My School</w:t>
            </w:r>
          </w:p>
          <w:p w14:paraId="714C4241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my school</w:t>
            </w:r>
          </w:p>
          <w:p w14:paraId="15969D5E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my family</w:t>
            </w:r>
          </w:p>
        </w:tc>
        <w:tc>
          <w:tcPr>
            <w:tcW w:w="4679" w:type="dxa"/>
            <w:gridSpan w:val="2"/>
          </w:tcPr>
          <w:p w14:paraId="4E1FEC66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Myself and my family</w:t>
            </w:r>
          </w:p>
          <w:p w14:paraId="39BCE94F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describing myself</w:t>
            </w:r>
          </w:p>
          <w:p w14:paraId="1F4F56E4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clothes</w:t>
            </w:r>
          </w:p>
          <w:p w14:paraId="41C51E7A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the weather</w:t>
            </w:r>
          </w:p>
        </w:tc>
      </w:tr>
      <w:tr w:rsidR="00F65349" w:rsidRPr="00F57BB3" w14:paraId="2A2819CF" w14:textId="77777777" w:rsidTr="00EF63D4">
        <w:trPr>
          <w:trHeight w:val="480"/>
        </w:trPr>
        <w:tc>
          <w:tcPr>
            <w:tcW w:w="1702" w:type="dxa"/>
            <w:shd w:val="clear" w:color="auto" w:fill="E7E6E6" w:themeFill="background2"/>
          </w:tcPr>
          <w:p w14:paraId="21A95AF3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Computing</w:t>
            </w:r>
          </w:p>
          <w:p w14:paraId="7912CF00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2971" w:type="dxa"/>
          </w:tcPr>
          <w:p w14:paraId="6024BA54" w14:textId="77777777" w:rsidR="00F65349" w:rsidRDefault="004071A1" w:rsidP="00467BDE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Blogging</w:t>
            </w:r>
          </w:p>
          <w:p w14:paraId="403A0581" w14:textId="64E619DC" w:rsidR="004071A1" w:rsidRPr="00F57BB3" w:rsidRDefault="004071A1" w:rsidP="00467BDE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Networks</w:t>
            </w:r>
          </w:p>
        </w:tc>
        <w:tc>
          <w:tcPr>
            <w:tcW w:w="2385" w:type="dxa"/>
          </w:tcPr>
          <w:p w14:paraId="0CF1F058" w14:textId="29D9F7D8" w:rsidR="00F65349" w:rsidRPr="00F57BB3" w:rsidRDefault="004071A1" w:rsidP="00467BDE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Graphing</w:t>
            </w:r>
          </w:p>
          <w:p w14:paraId="389E2893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Data Detectives</w:t>
            </w:r>
          </w:p>
        </w:tc>
        <w:tc>
          <w:tcPr>
            <w:tcW w:w="2293" w:type="dxa"/>
          </w:tcPr>
          <w:p w14:paraId="2687699E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Coding</w:t>
            </w:r>
          </w:p>
        </w:tc>
        <w:tc>
          <w:tcPr>
            <w:tcW w:w="2130" w:type="dxa"/>
          </w:tcPr>
          <w:p w14:paraId="33EBA08D" w14:textId="2965AC87" w:rsidR="00F65349" w:rsidRPr="00F57BB3" w:rsidRDefault="004071A1" w:rsidP="00467BDE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3D Modelling</w:t>
            </w:r>
          </w:p>
          <w:p w14:paraId="717B0601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12" w:type="dxa"/>
          </w:tcPr>
          <w:p w14:paraId="17A24AD4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Spreadsheets</w:t>
            </w:r>
          </w:p>
        </w:tc>
        <w:tc>
          <w:tcPr>
            <w:tcW w:w="2467" w:type="dxa"/>
          </w:tcPr>
          <w:p w14:paraId="481D613C" w14:textId="7B6199E4" w:rsidR="00F65349" w:rsidRPr="00F57BB3" w:rsidRDefault="004071A1" w:rsidP="00467BDE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Introduction to Python</w:t>
            </w:r>
          </w:p>
        </w:tc>
      </w:tr>
      <w:tr w:rsidR="00F65349" w:rsidRPr="00F57BB3" w14:paraId="4694C589" w14:textId="77777777" w:rsidTr="00EF63D4">
        <w:trPr>
          <w:trHeight w:val="1651"/>
        </w:trPr>
        <w:tc>
          <w:tcPr>
            <w:tcW w:w="1702" w:type="dxa"/>
            <w:shd w:val="clear" w:color="auto" w:fill="E7E6E6" w:themeFill="background2"/>
          </w:tcPr>
          <w:p w14:paraId="5F72D9F6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RE</w:t>
            </w:r>
          </w:p>
          <w:p w14:paraId="5420A24F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2971" w:type="dxa"/>
          </w:tcPr>
          <w:p w14:paraId="02FF98C7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Why do some people believe God exists?</w:t>
            </w:r>
          </w:p>
          <w:p w14:paraId="2294C93C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What would Jesus do? (Can we live by the values of Jesus in the 21</w:t>
            </w:r>
            <w:r w:rsidRPr="00F57BB3">
              <w:rPr>
                <w:rFonts w:cstheme="minorHAnsi"/>
                <w:sz w:val="19"/>
                <w:szCs w:val="19"/>
                <w:vertAlign w:val="superscript"/>
              </w:rPr>
              <w:t>st</w:t>
            </w:r>
            <w:r w:rsidRPr="00F57BB3">
              <w:rPr>
                <w:rFonts w:cstheme="minorHAnsi"/>
                <w:sz w:val="19"/>
                <w:szCs w:val="19"/>
              </w:rPr>
              <w:t xml:space="preserve"> century?)</w:t>
            </w:r>
          </w:p>
        </w:tc>
        <w:tc>
          <w:tcPr>
            <w:tcW w:w="2385" w:type="dxa"/>
          </w:tcPr>
          <w:p w14:paraId="40F8CC74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What do religions say when life gets hard?</w:t>
            </w:r>
          </w:p>
          <w:p w14:paraId="23C85DD3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If God is everywhere, why go to a place to worship?</w:t>
            </w:r>
          </w:p>
        </w:tc>
        <w:tc>
          <w:tcPr>
            <w:tcW w:w="2293" w:type="dxa"/>
          </w:tcPr>
          <w:p w14:paraId="58C43FC4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Is it better to express your religion in arts and architecture or in charity and generosity?</w:t>
            </w:r>
          </w:p>
          <w:p w14:paraId="7BCF336B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What does it mean to be a Muslim in Britain today?</w:t>
            </w:r>
          </w:p>
        </w:tc>
        <w:tc>
          <w:tcPr>
            <w:tcW w:w="2130" w:type="dxa"/>
          </w:tcPr>
          <w:p w14:paraId="56F47B51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What matters most to Christians and Humanists?</w:t>
            </w:r>
          </w:p>
          <w:p w14:paraId="7C2BBE8B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12" w:type="dxa"/>
          </w:tcPr>
          <w:p w14:paraId="3539DED2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What difference does it make to believe in ahimsa, grace, ummah?</w:t>
            </w:r>
          </w:p>
          <w:p w14:paraId="0825EFBD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  <w:p w14:paraId="326AEA25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What can be done to reduce racism? Can religion help?</w:t>
            </w:r>
          </w:p>
        </w:tc>
        <w:tc>
          <w:tcPr>
            <w:tcW w:w="2467" w:type="dxa"/>
          </w:tcPr>
          <w:p w14:paraId="4AA56808" w14:textId="77777777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• Green religion? How and why should religious communities do more to care for the Earth?</w:t>
            </w:r>
          </w:p>
        </w:tc>
      </w:tr>
      <w:tr w:rsidR="00F65349" w:rsidRPr="00F57BB3" w14:paraId="1EFD9F8C" w14:textId="77777777" w:rsidTr="00EF63D4">
        <w:trPr>
          <w:trHeight w:val="323"/>
        </w:trPr>
        <w:tc>
          <w:tcPr>
            <w:tcW w:w="1702" w:type="dxa"/>
            <w:shd w:val="clear" w:color="auto" w:fill="E7E6E6" w:themeFill="background2"/>
          </w:tcPr>
          <w:p w14:paraId="546AEF50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RSHE</w:t>
            </w:r>
          </w:p>
        </w:tc>
        <w:tc>
          <w:tcPr>
            <w:tcW w:w="5356" w:type="dxa"/>
            <w:gridSpan w:val="2"/>
          </w:tcPr>
          <w:p w14:paraId="256BA209" w14:textId="436CF5C1" w:rsidR="00F65349" w:rsidRPr="00F57BB3" w:rsidRDefault="00EC7854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Relationships</w:t>
            </w:r>
          </w:p>
        </w:tc>
        <w:tc>
          <w:tcPr>
            <w:tcW w:w="4423" w:type="dxa"/>
            <w:gridSpan w:val="2"/>
          </w:tcPr>
          <w:p w14:paraId="2D34022C" w14:textId="70D86542" w:rsidR="00F65349" w:rsidRPr="00F57BB3" w:rsidRDefault="00EC7854" w:rsidP="00467BDE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Living in the Wider World</w:t>
            </w:r>
          </w:p>
        </w:tc>
        <w:tc>
          <w:tcPr>
            <w:tcW w:w="4679" w:type="dxa"/>
            <w:gridSpan w:val="2"/>
          </w:tcPr>
          <w:p w14:paraId="311C1FD3" w14:textId="514D01B1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Health and Wellbeing</w:t>
            </w:r>
          </w:p>
        </w:tc>
      </w:tr>
      <w:tr w:rsidR="00F65349" w:rsidRPr="00F57BB3" w14:paraId="6625725B" w14:textId="77777777" w:rsidTr="00EF63D4">
        <w:trPr>
          <w:trHeight w:val="309"/>
        </w:trPr>
        <w:tc>
          <w:tcPr>
            <w:tcW w:w="1702" w:type="dxa"/>
            <w:shd w:val="clear" w:color="auto" w:fill="E7E6E6" w:themeFill="background2"/>
          </w:tcPr>
          <w:p w14:paraId="02DE72B0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PE</w:t>
            </w:r>
          </w:p>
        </w:tc>
        <w:tc>
          <w:tcPr>
            <w:tcW w:w="2971" w:type="dxa"/>
          </w:tcPr>
          <w:p w14:paraId="2AE27F96" w14:textId="1246D246" w:rsidR="00F65349" w:rsidRPr="00F57BB3" w:rsidRDefault="00D90413" w:rsidP="00EF63D4">
            <w:pPr>
              <w:pStyle w:val="Heading2"/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</w:pPr>
            <w:r w:rsidRPr="00F57BB3"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  <w:t>Invasion games: scenarios, tactics and power play in ball games</w:t>
            </w:r>
          </w:p>
        </w:tc>
        <w:tc>
          <w:tcPr>
            <w:tcW w:w="2385" w:type="dxa"/>
          </w:tcPr>
          <w:p w14:paraId="4E45796E" w14:textId="7F58D388" w:rsidR="00F65349" w:rsidRPr="00F57BB3" w:rsidRDefault="00EC7854" w:rsidP="00EF63D4">
            <w:pPr>
              <w:pStyle w:val="Heading2"/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  <w:t>Health and Wellbeing</w:t>
            </w:r>
          </w:p>
        </w:tc>
        <w:tc>
          <w:tcPr>
            <w:tcW w:w="2293" w:type="dxa"/>
          </w:tcPr>
          <w:p w14:paraId="5A505CEE" w14:textId="690C7EB0" w:rsidR="00F65349" w:rsidRPr="00F57BB3" w:rsidRDefault="00F57BB3" w:rsidP="00467BDE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Dance: the power of unity</w:t>
            </w:r>
          </w:p>
        </w:tc>
        <w:tc>
          <w:tcPr>
            <w:tcW w:w="2130" w:type="dxa"/>
          </w:tcPr>
          <w:p w14:paraId="75BF025E" w14:textId="77777777" w:rsidR="00EC7854" w:rsidRPr="00F57BB3" w:rsidRDefault="00EC7854" w:rsidP="00EC7854">
            <w:pPr>
              <w:pStyle w:val="Heading2"/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</w:pPr>
            <w:r w:rsidRPr="00F57BB3"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  <w:t>Athletics: athletic challenges refined</w:t>
            </w:r>
          </w:p>
          <w:p w14:paraId="580A0CD9" w14:textId="30C1B202" w:rsidR="00EC7854" w:rsidRPr="00F57BB3" w:rsidRDefault="00EC7854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12" w:type="dxa"/>
          </w:tcPr>
          <w:p w14:paraId="6C2F7AE4" w14:textId="77777777" w:rsidR="00EC7854" w:rsidRDefault="00EC7854" w:rsidP="00EC7854">
            <w:pPr>
              <w:rPr>
                <w:rFonts w:cstheme="minorHAnsi"/>
                <w:sz w:val="19"/>
                <w:szCs w:val="19"/>
              </w:rPr>
            </w:pPr>
            <w:r w:rsidRPr="00F57BB3">
              <w:rPr>
                <w:rFonts w:cstheme="minorHAnsi"/>
                <w:sz w:val="19"/>
                <w:szCs w:val="19"/>
              </w:rPr>
              <w:t>Gymnastics: matching and mirroring</w:t>
            </w:r>
          </w:p>
          <w:p w14:paraId="149BBA60" w14:textId="1F651416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467" w:type="dxa"/>
          </w:tcPr>
          <w:p w14:paraId="5C37EA5C" w14:textId="77777777" w:rsidR="00F57BB3" w:rsidRPr="00F57BB3" w:rsidRDefault="00F57BB3" w:rsidP="00F57BB3">
            <w:pPr>
              <w:pStyle w:val="Heading2"/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</w:pPr>
            <w:r w:rsidRPr="00F57BB3"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  <w:t>Striking and fielding games: striking and fielding tactics through rounders</w:t>
            </w:r>
          </w:p>
          <w:p w14:paraId="3549AAAD" w14:textId="439E001A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F65349" w:rsidRPr="00F57BB3" w14:paraId="3984AF11" w14:textId="77777777" w:rsidTr="00EF63D4">
        <w:trPr>
          <w:trHeight w:val="427"/>
        </w:trPr>
        <w:tc>
          <w:tcPr>
            <w:tcW w:w="1702" w:type="dxa"/>
            <w:shd w:val="clear" w:color="auto" w:fill="D9D9D9" w:themeFill="background1" w:themeFillShade="D9"/>
          </w:tcPr>
          <w:p w14:paraId="45A10026" w14:textId="77777777" w:rsidR="00F65349" w:rsidRPr="00F57BB3" w:rsidRDefault="00F65349" w:rsidP="00467BDE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F57BB3">
              <w:rPr>
                <w:rFonts w:cstheme="minorHAnsi"/>
                <w:b/>
                <w:bCs/>
                <w:sz w:val="19"/>
                <w:szCs w:val="19"/>
              </w:rPr>
              <w:t>Music</w:t>
            </w:r>
          </w:p>
        </w:tc>
        <w:tc>
          <w:tcPr>
            <w:tcW w:w="2971" w:type="dxa"/>
          </w:tcPr>
          <w:p w14:paraId="39ED0A9D" w14:textId="6D0976F5" w:rsidR="00F65349" w:rsidRPr="00F57BB3" w:rsidRDefault="00E07948" w:rsidP="00E07948">
            <w:pPr>
              <w:shd w:val="clear" w:color="auto" w:fill="FFFFFF"/>
              <w:outlineLvl w:val="1"/>
              <w:rPr>
                <w:rFonts w:eastAsia="Times New Roman" w:cstheme="minorHAnsi"/>
                <w:color w:val="000000"/>
                <w:sz w:val="19"/>
                <w:szCs w:val="19"/>
                <w:lang w:eastAsia="en-GB"/>
              </w:rPr>
            </w:pPr>
            <w:r w:rsidRPr="00E07948">
              <w:rPr>
                <w:rFonts w:eastAsia="Times New Roman" w:cstheme="minorHAnsi"/>
                <w:color w:val="000000"/>
                <w:sz w:val="19"/>
                <w:szCs w:val="19"/>
                <w:lang w:eastAsia="en-GB"/>
              </w:rPr>
              <w:t>Sing, play, perform: accompanying songs with polyrhythms</w:t>
            </w:r>
          </w:p>
        </w:tc>
        <w:tc>
          <w:tcPr>
            <w:tcW w:w="2385" w:type="dxa"/>
          </w:tcPr>
          <w:p w14:paraId="4F12DDD2" w14:textId="33E2592D" w:rsidR="00F65349" w:rsidRPr="00F57BB3" w:rsidRDefault="00E07948" w:rsidP="00E07948">
            <w:pPr>
              <w:pStyle w:val="Heading2"/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</w:pPr>
            <w:r w:rsidRPr="00F57BB3"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  <w:t>Singing together: music that comments on social change</w:t>
            </w:r>
          </w:p>
        </w:tc>
        <w:tc>
          <w:tcPr>
            <w:tcW w:w="2293" w:type="dxa"/>
          </w:tcPr>
          <w:p w14:paraId="214578D5" w14:textId="77777777" w:rsidR="00E07948" w:rsidRPr="00F57BB3" w:rsidRDefault="00E07948" w:rsidP="00E07948">
            <w:pPr>
              <w:pStyle w:val="Heading2"/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</w:pPr>
            <w:r w:rsidRPr="00F57BB3"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  <w:t>Compose and rehearse: improvising with the minor pentatonic scale</w:t>
            </w:r>
          </w:p>
          <w:p w14:paraId="21D4B368" w14:textId="2FFFBB7A" w:rsidR="00F65349" w:rsidRPr="00F57BB3" w:rsidRDefault="00F65349" w:rsidP="00467BD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130" w:type="dxa"/>
          </w:tcPr>
          <w:p w14:paraId="77F368C1" w14:textId="0DB9A42E" w:rsidR="00D90413" w:rsidRPr="00F57BB3" w:rsidRDefault="00D90413" w:rsidP="00D90413">
            <w:pPr>
              <w:pStyle w:val="Heading2"/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</w:pPr>
            <w:r w:rsidRPr="00F57BB3"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  <w:t>Playing together: arranging and rehearsing a fusion performance</w:t>
            </w:r>
          </w:p>
        </w:tc>
        <w:tc>
          <w:tcPr>
            <w:tcW w:w="2212" w:type="dxa"/>
          </w:tcPr>
          <w:p w14:paraId="5006BB5C" w14:textId="0D38A0DA" w:rsidR="00F65349" w:rsidRPr="00F57BB3" w:rsidRDefault="00D90413" w:rsidP="00D90413">
            <w:pPr>
              <w:pStyle w:val="Heading2"/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</w:pPr>
            <w:r w:rsidRPr="00F57BB3"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  <w:t>Compose and Create: creating melodic variations based on a theme.</w:t>
            </w:r>
          </w:p>
        </w:tc>
        <w:tc>
          <w:tcPr>
            <w:tcW w:w="2467" w:type="dxa"/>
          </w:tcPr>
          <w:p w14:paraId="2D4E8D04" w14:textId="12A975A8" w:rsidR="00F65349" w:rsidRPr="00F57BB3" w:rsidRDefault="00D90413" w:rsidP="00D90413">
            <w:pPr>
              <w:pStyle w:val="Heading2"/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</w:pPr>
            <w:r w:rsidRPr="00F57BB3">
              <w:rPr>
                <w:rFonts w:asciiTheme="minorHAnsi" w:hAnsiTheme="minorHAnsi" w:cstheme="minorHAnsi"/>
                <w:b w:val="0"/>
                <w:bCs w:val="0"/>
                <w:color w:val="000000"/>
                <w:sz w:val="19"/>
                <w:szCs w:val="19"/>
              </w:rPr>
              <w:t>Singing for performance: conveying emotion and character through performance.</w:t>
            </w:r>
          </w:p>
        </w:tc>
      </w:tr>
    </w:tbl>
    <w:p w14:paraId="323CE622" w14:textId="77777777" w:rsidR="00883EA2" w:rsidRPr="00F57BB3" w:rsidRDefault="00883EA2">
      <w:pPr>
        <w:rPr>
          <w:sz w:val="19"/>
          <w:szCs w:val="19"/>
        </w:rPr>
      </w:pPr>
    </w:p>
    <w:sectPr w:rsidR="00883EA2" w:rsidRPr="00F57BB3" w:rsidSect="00F65349">
      <w:pgSz w:w="16838" w:h="11906" w:orient="landscape"/>
      <w:pgMar w:top="142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349"/>
    <w:rsid w:val="004071A1"/>
    <w:rsid w:val="00457921"/>
    <w:rsid w:val="00620357"/>
    <w:rsid w:val="00883EA2"/>
    <w:rsid w:val="00D70396"/>
    <w:rsid w:val="00D90413"/>
    <w:rsid w:val="00E07948"/>
    <w:rsid w:val="00EC7854"/>
    <w:rsid w:val="00EF63D4"/>
    <w:rsid w:val="00F57BB3"/>
    <w:rsid w:val="00F6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7C892"/>
  <w15:chartTrackingRefBased/>
  <w15:docId w15:val="{6342213F-AABF-4E7B-ADDC-8312F159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349"/>
  </w:style>
  <w:style w:type="paragraph" w:styleId="Heading2">
    <w:name w:val="heading 2"/>
    <w:basedOn w:val="Normal"/>
    <w:link w:val="Heading2Char"/>
    <w:uiPriority w:val="9"/>
    <w:qFormat/>
    <w:rsid w:val="00E079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5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0794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Hollingworth Primary School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Williamson</dc:creator>
  <cp:keywords/>
  <dc:description/>
  <cp:lastModifiedBy>Susan Leech</cp:lastModifiedBy>
  <cp:revision>3</cp:revision>
  <dcterms:created xsi:type="dcterms:W3CDTF">2026-09-07T15:17:00Z</dcterms:created>
  <dcterms:modified xsi:type="dcterms:W3CDTF">2026-09-07T15:22:00Z</dcterms:modified>
</cp:coreProperties>
</file>